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77AED">
      <w:pPr>
        <w:spacing w:after="0" w:line="500" w:lineRule="exact"/>
        <w:jc w:val="center"/>
        <w:rPr>
          <w:rFonts w:hint="eastAsia" w:ascii="仿宋" w:hAnsi="仿宋" w:eastAsia="仿宋" w:cs="华文中宋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仿宋" w:hAnsi="仿宋" w:eastAsia="仿宋" w:cs="华文中宋"/>
          <w:b/>
          <w:bCs/>
          <w:sz w:val="36"/>
          <w:szCs w:val="36"/>
        </w:rPr>
        <w:t>湖南石油化工职业技术学院2025年体育特长生</w:t>
      </w:r>
    </w:p>
    <w:p w14:paraId="76177AEE">
      <w:pPr>
        <w:spacing w:after="312" w:afterLines="100" w:line="500" w:lineRule="exact"/>
        <w:jc w:val="center"/>
        <w:rPr>
          <w:rFonts w:hint="eastAsia" w:ascii="仿宋" w:hAnsi="仿宋" w:eastAsia="仿宋" w:cs="华文中宋"/>
          <w:b/>
          <w:bCs/>
          <w:sz w:val="36"/>
          <w:szCs w:val="36"/>
        </w:rPr>
      </w:pPr>
      <w:r>
        <w:rPr>
          <w:rFonts w:hint="eastAsia" w:ascii="仿宋" w:hAnsi="仿宋" w:eastAsia="仿宋" w:cs="华文中宋"/>
          <w:b/>
          <w:bCs/>
          <w:sz w:val="36"/>
          <w:szCs w:val="36"/>
        </w:rPr>
        <w:t>高职单招方案</w:t>
      </w:r>
    </w:p>
    <w:p w14:paraId="76177AEF">
      <w:pPr>
        <w:widowControl/>
        <w:shd w:val="clear" w:color="auto" w:fill="FFFFFF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推进我校体育、艺术后备人才的培养，规范特长生的招生工作，根据湖南省教育厅《关于做好湖南省2025年高职（高专）院校单独招生工作的通知》（湘教通〔2024〕271号）有关要求，结合学校实际，特制订本方案。</w:t>
      </w:r>
    </w:p>
    <w:p w14:paraId="76177AF0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一、招生项目与计划</w:t>
      </w:r>
    </w:p>
    <w:p w14:paraId="76177AF1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我校体育特长生招生计划严格按照湖南省教育厅有关规定执行，计划总数5人。具体项目计划如下：</w:t>
      </w:r>
    </w:p>
    <w:tbl>
      <w:tblPr>
        <w:tblStyle w:val="7"/>
        <w:tblW w:w="6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8"/>
        <w:gridCol w:w="2492"/>
        <w:gridCol w:w="2019"/>
      </w:tblGrid>
      <w:tr w14:paraId="7617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177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2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b/>
                <w:bCs/>
                <w:kern w:val="0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kern w:val="0"/>
                <w:szCs w:val="28"/>
              </w:rPr>
              <w:t>项目</w:t>
            </w:r>
          </w:p>
        </w:tc>
        <w:tc>
          <w:tcPr>
            <w:tcW w:w="24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3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b/>
                <w:bCs/>
                <w:kern w:val="0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kern w:val="0"/>
                <w:szCs w:val="28"/>
              </w:rPr>
              <w:t>性别要求</w:t>
            </w:r>
          </w:p>
        </w:tc>
        <w:tc>
          <w:tcPr>
            <w:tcW w:w="20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4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b/>
                <w:bCs/>
                <w:kern w:val="0"/>
                <w:szCs w:val="28"/>
              </w:rPr>
            </w:pPr>
            <w:r>
              <w:rPr>
                <w:rFonts w:hint="eastAsia" w:ascii="仿宋" w:hAnsi="仿宋" w:eastAsia="仿宋" w:cstheme="minorEastAsia"/>
                <w:b/>
                <w:bCs/>
                <w:kern w:val="0"/>
                <w:szCs w:val="28"/>
              </w:rPr>
              <w:t>计划数</w:t>
            </w:r>
          </w:p>
        </w:tc>
      </w:tr>
      <w:tr w14:paraId="7617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  <w:jc w:val="center"/>
        </w:trPr>
        <w:tc>
          <w:tcPr>
            <w:tcW w:w="177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6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kern w:val="0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Cs w:val="28"/>
              </w:rPr>
              <w:t>田径</w:t>
            </w:r>
          </w:p>
        </w:tc>
        <w:tc>
          <w:tcPr>
            <w:tcW w:w="24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7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kern w:val="0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Cs w:val="28"/>
              </w:rPr>
              <w:t>男子</w:t>
            </w:r>
          </w:p>
          <w:p w14:paraId="76177AF8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kern w:val="0"/>
                <w:szCs w:val="28"/>
              </w:rPr>
            </w:pPr>
          </w:p>
        </w:tc>
        <w:tc>
          <w:tcPr>
            <w:tcW w:w="201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9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kern w:val="0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Cs w:val="28"/>
              </w:rPr>
              <w:t>5</w:t>
            </w:r>
          </w:p>
        </w:tc>
      </w:tr>
      <w:tr w14:paraId="7617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exact"/>
          <w:jc w:val="center"/>
        </w:trPr>
        <w:tc>
          <w:tcPr>
            <w:tcW w:w="1778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B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kern w:val="0"/>
                <w:szCs w:val="28"/>
              </w:rPr>
            </w:pPr>
          </w:p>
        </w:tc>
        <w:tc>
          <w:tcPr>
            <w:tcW w:w="24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C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kern w:val="0"/>
                <w:szCs w:val="28"/>
              </w:rPr>
            </w:pPr>
            <w:r>
              <w:rPr>
                <w:rFonts w:hint="eastAsia" w:ascii="仿宋" w:hAnsi="仿宋" w:eastAsia="仿宋" w:cstheme="minorEastAsia"/>
                <w:kern w:val="0"/>
                <w:szCs w:val="28"/>
              </w:rPr>
              <w:t>女子</w:t>
            </w:r>
          </w:p>
        </w:tc>
        <w:tc>
          <w:tcPr>
            <w:tcW w:w="2019" w:type="dxa"/>
            <w:vMerge w:val="continue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7AFD">
            <w:pPr>
              <w:widowControl/>
              <w:spacing w:after="0" w:line="240" w:lineRule="atLeast"/>
              <w:jc w:val="center"/>
              <w:rPr>
                <w:rFonts w:hint="eastAsia" w:ascii="仿宋" w:hAnsi="仿宋" w:eastAsia="仿宋" w:cstheme="minorEastAsia"/>
                <w:kern w:val="0"/>
                <w:szCs w:val="28"/>
              </w:rPr>
            </w:pPr>
          </w:p>
        </w:tc>
      </w:tr>
    </w:tbl>
    <w:p w14:paraId="76177AFF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二、报考条件</w:t>
      </w:r>
    </w:p>
    <w:p w14:paraId="76177B00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1.符合我省2025年普通高考（含对口招生考试）报名条件并已参加高考报名；</w:t>
      </w:r>
    </w:p>
    <w:p w14:paraId="76177B01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2.原则上须近三年获得市州级相关体育比赛个人比赛前6名，集体比赛前6名的主力队员；或具备运动员二级证书的考生。</w:t>
      </w:r>
    </w:p>
    <w:p w14:paraId="76177B02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3.所获成绩及奖项限于报所对应的专业项目。</w:t>
      </w:r>
    </w:p>
    <w:p w14:paraId="76177B03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三、报考流程</w:t>
      </w:r>
    </w:p>
    <w:p w14:paraId="76177B04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1、参加全省单招统一报考。</w:t>
      </w:r>
    </w:p>
    <w:p w14:paraId="76177B05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2、报考时间：2025年2月18日8:00开始，至2月25日17:00结束。</w:t>
      </w:r>
    </w:p>
    <w:p w14:paraId="76177B06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四、资格审查</w:t>
      </w:r>
    </w:p>
    <w:p w14:paraId="76177B07">
      <w:pPr>
        <w:spacing w:after="0" w:line="500" w:lineRule="exact"/>
        <w:ind w:firstLine="560" w:firstLineChars="200"/>
        <w:rPr>
          <w:rFonts w:hint="eastAsia"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学生在2025年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月18日8:00至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22日8:00期间，将近三年比赛获奖证书、国家二级运动员证书等相关证明材料的原件以及复印件，由本人当面提交至我校人文学院体育教研室进行审核。审核通过后方可取得体育特长生报考资格，未通过的考生只能报考我校普通类别单招。</w:t>
      </w:r>
    </w:p>
    <w:p w14:paraId="76177B08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五、现场确认</w:t>
      </w:r>
    </w:p>
    <w:p w14:paraId="76177B09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取得体育特长生报考资格的考生，请于2025年2月22日9:00-12:00，在我校专项测试开始前，进行现场确认。确认要求：考生需携带本人身份证原件。</w:t>
      </w:r>
      <w:bookmarkStart w:id="0" w:name="_Hlk92982592"/>
    </w:p>
    <w:bookmarkEnd w:id="0"/>
    <w:p w14:paraId="76177B0A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六、专项测试</w:t>
      </w:r>
    </w:p>
    <w:p w14:paraId="76177B0B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1.测试时间及地点。我校体育特长生专项测试安排在2025年2月22日14:00开始，具体测试地点为：学校田径场。</w:t>
      </w:r>
    </w:p>
    <w:p w14:paraId="76177B0C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2.测试流程及方式。详见体育特长生测试方案。</w:t>
      </w:r>
    </w:p>
    <w:p w14:paraId="76177B0D">
      <w:pPr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.各项目的测试内容及要求如下：中职或往届类别考生需参加我校组织的文化素质测试，体育特长生测试内容见体育特长生测试方案。</w:t>
      </w:r>
    </w:p>
    <w:p w14:paraId="76177B0E">
      <w:pPr>
        <w:spacing w:after="0" w:line="50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七、合格考生名单确定与公示</w:t>
      </w:r>
    </w:p>
    <w:p w14:paraId="76177B0F">
      <w:pPr>
        <w:widowControl/>
        <w:shd w:val="clear" w:color="auto" w:fill="FFFFFF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1.我校体育专项测试成绩合格标准为</w:t>
      </w:r>
      <w:r>
        <w:rPr>
          <w:rFonts w:hint="eastAsia" w:ascii="仿宋" w:hAnsi="仿宋" w:eastAsia="仿宋" w:cs="仿宋"/>
          <w:b/>
          <w:sz w:val="28"/>
          <w:szCs w:val="28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220分，取得合格资格的考生参与后续录取，未取得合格资格的考生不能录取为特长生。</w:t>
      </w:r>
    </w:p>
    <w:p w14:paraId="76177B10">
      <w:pPr>
        <w:widowControl/>
        <w:shd w:val="clear" w:color="auto" w:fill="FFFFFF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2.合格标准及取得合格资格考生名单将于2月23日在我校官方网站予以公布。</w:t>
      </w:r>
    </w:p>
    <w:p w14:paraId="76177B11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八、录取原则</w:t>
      </w:r>
    </w:p>
    <w:p w14:paraId="76177B12">
      <w:pPr>
        <w:widowControl/>
        <w:shd w:val="clear" w:color="auto" w:fill="FFFFFF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1.体育特长生可选择我校高职单招任意一个招生专业，我校将根据考生所填报项目按照分数优先、遵循志愿的原则进行录取。</w:t>
      </w:r>
    </w:p>
    <w:p w14:paraId="76177B13">
      <w:pPr>
        <w:widowControl/>
        <w:shd w:val="clear" w:color="auto" w:fill="FFFFFF"/>
        <w:spacing w:after="0" w:line="500" w:lineRule="exact"/>
        <w:ind w:firstLine="48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2.综合成绩计算方式：综合成绩=文化素质测试成绩+专项测试成绩。文化素质测试总分为300分，专项测试成绩总分为300分。</w:t>
      </w:r>
    </w:p>
    <w:p w14:paraId="76177B14">
      <w:pPr>
        <w:spacing w:after="0"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3.录取办法：严格按照专业小项的计划数，依据取得合格资格考生的综合成绩从高分到低分进行排序录取，生源不足时，则转为录取普通类单招考生。</w:t>
      </w:r>
    </w:p>
    <w:p w14:paraId="04D3CCB3">
      <w:pPr>
        <w:spacing w:after="0" w:line="500" w:lineRule="exact"/>
        <w:ind w:firstLine="560" w:firstLineChars="200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4.未被录取为体育特长生的考生，不能以普通类考生身份参加考试及录取。</w:t>
      </w:r>
    </w:p>
    <w:p w14:paraId="76177B16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九、入校复查</w:t>
      </w:r>
    </w:p>
    <w:p w14:paraId="76177B17">
      <w:pPr>
        <w:pStyle w:val="5"/>
        <w:spacing w:before="0" w:beforeAutospacing="0" w:after="0" w:afterAutospacing="0" w:line="500" w:lineRule="exact"/>
        <w:ind w:firstLine="560" w:firstLineChars="200"/>
        <w:jc w:val="both"/>
        <w:rPr>
          <w:rFonts w:hint="eastAsia"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76177B18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十、监督机制</w:t>
      </w:r>
    </w:p>
    <w:p w14:paraId="76177B19">
      <w:pPr>
        <w:pStyle w:val="5"/>
        <w:spacing w:before="0" w:beforeAutospacing="0" w:after="0" w:afterAutospacing="0" w:line="50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kern w:val="2"/>
          <w:sz w:val="28"/>
          <w:szCs w:val="28"/>
          <w:shd w:val="clear" w:color="auto" w:fill="FFFFFF"/>
        </w:rPr>
        <w:t>我校纪检监察处对特长生招生考试工作进行全程监督，如发现我校特长生招生工作存在违纪违规行为，请直接向我校纪检监察处反映，监督电话：0730-3066013。</w:t>
      </w:r>
    </w:p>
    <w:p w14:paraId="76177B1A">
      <w:pPr>
        <w:widowControl/>
        <w:shd w:val="clear" w:color="auto" w:fill="FFFFFF"/>
        <w:spacing w:after="0" w:line="500" w:lineRule="exact"/>
        <w:ind w:left="561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十一、联系方式</w:t>
      </w:r>
    </w:p>
    <w:p w14:paraId="76177B1B">
      <w:pPr>
        <w:widowControl/>
        <w:shd w:val="clear" w:color="auto" w:fill="FFFFFF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我校体育特长生招生考试工作由招生部门牵头，具体专项测试由招生就业处、教务处、人文学院共同组织实施。</w:t>
      </w:r>
    </w:p>
    <w:p w14:paraId="76177B1C">
      <w:pPr>
        <w:widowControl/>
        <w:shd w:val="clear" w:color="auto" w:fill="FFFFFF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联系人及联系方式：</w:t>
      </w:r>
    </w:p>
    <w:p w14:paraId="76177B1D">
      <w:pPr>
        <w:widowControl/>
        <w:shd w:val="clear" w:color="auto" w:fill="FFFFFF"/>
        <w:spacing w:after="0"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人文学院体育教研室汤老师，联系电话13397502861；</w:t>
      </w:r>
    </w:p>
    <w:p w14:paraId="76177B1E">
      <w:pPr>
        <w:widowControl/>
        <w:shd w:val="clear" w:color="auto" w:fill="FFFFFF"/>
        <w:spacing w:after="0" w:line="500" w:lineRule="exact"/>
        <w:ind w:firstLine="560" w:firstLineChars="200"/>
        <w:rPr>
          <w:rFonts w:hint="eastAsia"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招生就业处：0730-3066601、0730-3066602</w:t>
      </w:r>
    </w:p>
    <w:p w14:paraId="76177B1F">
      <w:pPr>
        <w:pStyle w:val="5"/>
        <w:shd w:val="clear" w:color="auto" w:fill="FFFFFF"/>
        <w:spacing w:before="0" w:beforeAutospacing="0" w:after="0" w:afterAutospacing="0" w:line="500" w:lineRule="exact"/>
        <w:ind w:firstLine="643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十二、其他事项</w:t>
      </w:r>
    </w:p>
    <w:p w14:paraId="76177B20"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本方案适用于我校2025年体育特长生高职单招。其解释权属于湖南石油化工职业技术学院。如遇教育部、湖南省教育厅相关招生政策调整，以公布的最新政策为准。</w:t>
      </w:r>
    </w:p>
    <w:p w14:paraId="76177B21"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76177B22"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</w:p>
    <w:p w14:paraId="76177B23"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附件：专项测试办法及评分细则</w:t>
      </w:r>
    </w:p>
    <w:p w14:paraId="76177B24">
      <w:pPr>
        <w:pStyle w:val="5"/>
        <w:shd w:val="clear" w:color="auto" w:fill="FFFFFF"/>
        <w:spacing w:before="156" w:beforeAutospacing="0" w:after="156" w:afterAutospacing="0"/>
        <w:ind w:firstLine="602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br w:type="page"/>
      </w:r>
      <w:r>
        <w:rPr>
          <w:rStyle w:val="9"/>
          <w:rFonts w:hint="eastAsia" w:ascii="仿宋" w:hAnsi="仿宋" w:eastAsia="仿宋"/>
          <w:sz w:val="30"/>
          <w:szCs w:val="30"/>
          <w:shd w:val="clear" w:color="auto" w:fill="FFFFFF"/>
        </w:rPr>
        <w:t>湖南石油化工职业技术学院2025年单独招生考试</w:t>
      </w:r>
    </w:p>
    <w:p w14:paraId="76177B25">
      <w:pPr>
        <w:pStyle w:val="5"/>
        <w:shd w:val="clear" w:color="auto" w:fill="FFFFFF"/>
        <w:spacing w:before="156" w:beforeAutospacing="0" w:after="156" w:afterAutospacing="0"/>
        <w:ind w:firstLine="602"/>
        <w:jc w:val="center"/>
        <w:rPr>
          <w:rStyle w:val="9"/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Style w:val="9"/>
          <w:rFonts w:hint="eastAsia" w:ascii="仿宋" w:hAnsi="仿宋" w:eastAsia="仿宋"/>
          <w:sz w:val="30"/>
          <w:szCs w:val="30"/>
          <w:shd w:val="clear" w:color="auto" w:fill="FFFFFF"/>
        </w:rPr>
        <w:t>体育特长生测试项目及评分标准（各项总分300分）</w:t>
      </w:r>
    </w:p>
    <w:p w14:paraId="76177B26">
      <w:pPr>
        <w:pStyle w:val="5"/>
        <w:shd w:val="clear" w:color="auto" w:fill="FFFFFF"/>
        <w:spacing w:before="156" w:beforeAutospacing="0" w:after="156" w:afterAutospacing="0"/>
        <w:ind w:firstLine="602"/>
        <w:jc w:val="center"/>
        <w:rPr>
          <w:rFonts w:hint="eastAsia" w:ascii="仿宋" w:hAnsi="仿宋" w:eastAsia="仿宋"/>
          <w:sz w:val="30"/>
          <w:szCs w:val="30"/>
        </w:rPr>
      </w:pPr>
      <w:r>
        <w:rPr>
          <w:rStyle w:val="9"/>
          <w:rFonts w:hint="eastAsia" w:ascii="仿宋" w:hAnsi="仿宋" w:eastAsia="仿宋"/>
          <w:sz w:val="30"/>
          <w:szCs w:val="30"/>
          <w:shd w:val="clear" w:color="auto" w:fill="FFFFFF"/>
        </w:rPr>
        <w:t>项目：田径</w:t>
      </w:r>
    </w:p>
    <w:p w14:paraId="76177B27">
      <w:pPr>
        <w:pStyle w:val="5"/>
        <w:numPr>
          <w:ilvl w:val="0"/>
          <w:numId w:val="1"/>
        </w:numPr>
        <w:shd w:val="clear" w:color="auto" w:fill="FFFFFF"/>
        <w:spacing w:before="156" w:beforeAutospacing="0" w:after="156" w:afterAutospacing="0" w:line="240" w:lineRule="auto"/>
        <w:ind w:firstLine="480"/>
        <w:rPr>
          <w:rFonts w:hint="eastAsia" w:ascii="仿宋" w:hAnsi="仿宋" w:eastAsia="仿宋"/>
          <w:shd w:val="clear" w:color="auto" w:fill="FFFFFF"/>
        </w:rPr>
      </w:pPr>
      <w:r>
        <w:rPr>
          <w:rFonts w:hint="eastAsia" w:ascii="仿宋" w:hAnsi="仿宋" w:eastAsia="仿宋"/>
          <w:shd w:val="clear" w:color="auto" w:fill="FFFFFF"/>
        </w:rPr>
        <w:t>专项测试项目</w:t>
      </w:r>
    </w:p>
    <w:tbl>
      <w:tblPr>
        <w:tblStyle w:val="7"/>
        <w:tblpPr w:leftFromText="180" w:rightFromText="180" w:vertAnchor="text" w:horzAnchor="page" w:tblpX="1716" w:tblpY="293"/>
        <w:tblOverlap w:val="never"/>
        <w:tblW w:w="86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163"/>
        <w:gridCol w:w="948"/>
        <w:gridCol w:w="1179"/>
        <w:gridCol w:w="1179"/>
        <w:gridCol w:w="1179"/>
        <w:gridCol w:w="1010"/>
        <w:gridCol w:w="1026"/>
      </w:tblGrid>
      <w:tr w14:paraId="7617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2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2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分值（分）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2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200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2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190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2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180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2D">
            <w:pPr>
              <w:pStyle w:val="5"/>
              <w:spacing w:before="156" w:beforeAutospacing="0" w:after="156" w:afterAutospacing="0"/>
              <w:jc w:val="center"/>
              <w:textAlignment w:val="top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170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2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160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2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</w:t>
            </w:r>
          </w:p>
        </w:tc>
      </w:tr>
      <w:tr w14:paraId="7617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100米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11"2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11"4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11"6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11"8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12"</w:t>
            </w:r>
          </w:p>
        </w:tc>
      </w:tr>
      <w:tr w14:paraId="7617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A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12"8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13"2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3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13"4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13"6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13"8</w:t>
            </w:r>
          </w:p>
        </w:tc>
      </w:tr>
      <w:tr w14:paraId="7617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200米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23"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23"5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24"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24"5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25"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25"5</w:t>
            </w:r>
          </w:p>
        </w:tc>
      </w:tr>
      <w:tr w14:paraId="7617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C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27"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4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27"5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28"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28"5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29"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30"</w:t>
            </w:r>
          </w:p>
        </w:tc>
      </w:tr>
      <w:tr w14:paraId="7617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400米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51"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51"5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52"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53"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54"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55"</w:t>
            </w:r>
          </w:p>
        </w:tc>
      </w:tr>
      <w:tr w14:paraId="7617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E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5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1'01"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1'02"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1'04"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1'05"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1'08"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1'10"</w:t>
            </w:r>
          </w:p>
        </w:tc>
      </w:tr>
      <w:tr w14:paraId="7617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800米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2'01"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2'04"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2'07"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2'10"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2'15"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6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2'20"</w:t>
            </w:r>
          </w:p>
        </w:tc>
      </w:tr>
      <w:tr w14:paraId="7617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0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2'20"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2'23"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2'25"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2'30"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2'35"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2'40"</w:t>
            </w:r>
          </w:p>
        </w:tc>
      </w:tr>
      <w:tr w14:paraId="7617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1500米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4'15"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4'20"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4'25"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4'30"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7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4'45"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4'55"</w:t>
            </w:r>
          </w:p>
        </w:tc>
      </w:tr>
      <w:tr w14:paraId="7617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2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5'15"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5'18"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5'21"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5'24"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5'30"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5'35"</w:t>
            </w:r>
          </w:p>
        </w:tc>
      </w:tr>
      <w:tr w14:paraId="7617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110栏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16"3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16"8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8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17"3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17"7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18"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18"5</w:t>
            </w:r>
          </w:p>
        </w:tc>
      </w:tr>
      <w:tr w14:paraId="7617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100栏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15"8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16"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16"3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16"6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16"9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17"5</w:t>
            </w:r>
          </w:p>
        </w:tc>
      </w:tr>
      <w:tr w14:paraId="7617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跳高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9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1.90m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1.85m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1.80m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1.75m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1.70m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1.65m</w:t>
            </w:r>
          </w:p>
        </w:tc>
      </w:tr>
      <w:tr w14:paraId="7617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6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1.60m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1.55m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1.50m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1.45m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1.40m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1.35m</w:t>
            </w:r>
          </w:p>
        </w:tc>
      </w:tr>
      <w:tr w14:paraId="7617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A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跳远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6.80m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6.60m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6.40m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6.30m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6.20m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6.00m</w:t>
            </w:r>
          </w:p>
        </w:tc>
      </w:tr>
      <w:tr w14:paraId="7617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8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5.30m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5.10m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4.90m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4.70m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4.50m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B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4.30m</w:t>
            </w:r>
          </w:p>
        </w:tc>
      </w:tr>
      <w:tr w14:paraId="7617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三级跳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13.80m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13.50m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13.20m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12.90m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12.60m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12.30m</w:t>
            </w:r>
          </w:p>
        </w:tc>
      </w:tr>
      <w:tr w14:paraId="7617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A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12.00m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11.50m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11.00m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C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10.50m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10.00m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9.50m</w:t>
            </w:r>
          </w:p>
        </w:tc>
      </w:tr>
      <w:tr w14:paraId="7617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铅球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男子（7.26）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12.50m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12.0m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11.5m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11.00m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10.00 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9.00 m</w:t>
            </w:r>
          </w:p>
        </w:tc>
      </w:tr>
      <w:tr w14:paraId="7617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C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女子（4.0）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11.50m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D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10.50m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9.50m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8.50m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7.50m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6.50m</w:t>
            </w:r>
          </w:p>
        </w:tc>
      </w:tr>
      <w:tr w14:paraId="7617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标枪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男子（0.8）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55m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48m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45m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42m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40m</w:t>
            </w:r>
          </w:p>
        </w:tc>
      </w:tr>
      <w:tr w14:paraId="7617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E">
            <w:pPr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E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女子（0.6）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38m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36m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34m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32m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30m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28m</w:t>
            </w:r>
          </w:p>
        </w:tc>
      </w:tr>
      <w:tr w14:paraId="7617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restart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铁饼</w:t>
            </w: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男子（2.0）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38m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36m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35m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32m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BF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30m</w:t>
            </w:r>
          </w:p>
        </w:tc>
      </w:tr>
      <w:tr w14:paraId="7617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</w:trPr>
        <w:tc>
          <w:tcPr>
            <w:tcW w:w="1010" w:type="dxa"/>
            <w:vMerge w:val="continue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0">
            <w:pPr>
              <w:ind w:firstLine="440"/>
              <w:jc w:val="center"/>
              <w:rPr>
                <w:rFonts w:hint="eastAsia" w:ascii="仿宋" w:hAnsi="仿宋" w:eastAsia="仿宋" w:cs="宋体"/>
                <w:sz w:val="22"/>
              </w:rPr>
            </w:pPr>
          </w:p>
        </w:tc>
        <w:tc>
          <w:tcPr>
            <w:tcW w:w="1163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女子（1.0）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40m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38m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36m</w:t>
            </w:r>
          </w:p>
        </w:tc>
        <w:tc>
          <w:tcPr>
            <w:tcW w:w="1179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34m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32m</w:t>
            </w:r>
          </w:p>
        </w:tc>
        <w:tc>
          <w:tcPr>
            <w:tcW w:w="1026" w:type="dxa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30m</w:t>
            </w:r>
          </w:p>
        </w:tc>
      </w:tr>
      <w:tr w14:paraId="7617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tblCellSpacing w:w="0" w:type="dxa"/>
        </w:trPr>
        <w:tc>
          <w:tcPr>
            <w:tcW w:w="8694" w:type="dxa"/>
            <w:gridSpan w:val="8"/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177C09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注：专项测试（田赛、径赛）任意一项达二级者优先录取。低于150分标准按0分计分</w:t>
            </w:r>
          </w:p>
        </w:tc>
      </w:tr>
    </w:tbl>
    <w:p w14:paraId="76177C0B">
      <w:pPr>
        <w:widowControl/>
        <w:ind w:firstLine="480"/>
        <w:jc w:val="left"/>
        <w:rPr>
          <w:rFonts w:hint="eastAsia" w:ascii="仿宋" w:hAnsi="仿宋" w:eastAsia="仿宋" w:cs="宋体"/>
          <w:kern w:val="0"/>
          <w:sz w:val="24"/>
          <w:szCs w:val="24"/>
          <w:shd w:val="clear" w:color="auto" w:fill="FFFFFF"/>
        </w:rPr>
      </w:pPr>
    </w:p>
    <w:p w14:paraId="76177C0C">
      <w:pPr>
        <w:widowControl/>
        <w:ind w:firstLine="480"/>
        <w:jc w:val="left"/>
        <w:rPr>
          <w:rFonts w:hint="eastAsia" w:ascii="仿宋" w:hAnsi="仿宋" w:eastAsia="仿宋" w:cs="宋体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24"/>
          <w:szCs w:val="24"/>
          <w:shd w:val="clear" w:color="auto" w:fill="FFFFFF"/>
        </w:rPr>
        <w:br w:type="page"/>
      </w:r>
    </w:p>
    <w:p w14:paraId="76177C0D">
      <w:pPr>
        <w:pStyle w:val="5"/>
        <w:numPr>
          <w:ilvl w:val="0"/>
          <w:numId w:val="1"/>
        </w:numPr>
        <w:shd w:val="clear" w:color="auto" w:fill="FFFFFF"/>
        <w:spacing w:before="156" w:beforeAutospacing="0" w:after="156" w:afterAutospacing="0" w:line="240" w:lineRule="auto"/>
        <w:ind w:firstLine="480"/>
        <w:rPr>
          <w:rFonts w:hint="eastAsia" w:ascii="仿宋" w:hAnsi="仿宋" w:eastAsia="仿宋"/>
          <w:shd w:val="clear" w:color="auto" w:fill="FFFFFF"/>
        </w:rPr>
      </w:pPr>
      <w:r>
        <w:rPr>
          <w:rFonts w:hint="eastAsia" w:ascii="仿宋" w:hAnsi="仿宋" w:eastAsia="仿宋"/>
          <w:shd w:val="clear" w:color="auto" w:fill="FFFFFF"/>
        </w:rPr>
        <w:t>身体素质测试项目</w:t>
      </w:r>
    </w:p>
    <w:tbl>
      <w:tblPr>
        <w:tblStyle w:val="7"/>
        <w:tblW w:w="961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804"/>
        <w:gridCol w:w="696"/>
        <w:gridCol w:w="768"/>
        <w:gridCol w:w="816"/>
        <w:gridCol w:w="804"/>
        <w:gridCol w:w="924"/>
        <w:gridCol w:w="1010"/>
        <w:gridCol w:w="1104"/>
        <w:gridCol w:w="948"/>
        <w:gridCol w:w="979"/>
      </w:tblGrid>
      <w:tr w14:paraId="7617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0E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分值</w:t>
            </w:r>
          </w:p>
        </w:tc>
        <w:tc>
          <w:tcPr>
            <w:tcW w:w="8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0F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30米（男）</w:t>
            </w:r>
          </w:p>
        </w:tc>
        <w:tc>
          <w:tcPr>
            <w:tcW w:w="69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0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30米（女）</w:t>
            </w:r>
          </w:p>
        </w:tc>
        <w:tc>
          <w:tcPr>
            <w:tcW w:w="76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1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立定跳远（男）</w:t>
            </w:r>
          </w:p>
        </w:tc>
        <w:tc>
          <w:tcPr>
            <w:tcW w:w="81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2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立定跳远（女）</w:t>
            </w:r>
          </w:p>
        </w:tc>
        <w:tc>
          <w:tcPr>
            <w:tcW w:w="8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3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后抛铅球（男）</w:t>
            </w:r>
          </w:p>
        </w:tc>
        <w:tc>
          <w:tcPr>
            <w:tcW w:w="9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4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后抛铅球（女）</w:t>
            </w:r>
          </w:p>
        </w:tc>
        <w:tc>
          <w:tcPr>
            <w:tcW w:w="1010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5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立定三级跳远（男）</w:t>
            </w:r>
          </w:p>
        </w:tc>
        <w:tc>
          <w:tcPr>
            <w:tcW w:w="110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6">
            <w:pPr>
              <w:pStyle w:val="5"/>
              <w:spacing w:before="156" w:beforeAutospacing="0" w:after="156" w:afterAutospacing="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立定三级跳远（女）</w:t>
            </w:r>
          </w:p>
        </w:tc>
        <w:tc>
          <w:tcPr>
            <w:tcW w:w="948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7">
            <w:pPr>
              <w:pStyle w:val="5"/>
              <w:spacing w:before="156" w:beforeAutospacing="0" w:after="156" w:afterAutospacing="0"/>
              <w:ind w:left="18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800米（女）</w:t>
            </w:r>
          </w:p>
        </w:tc>
        <w:tc>
          <w:tcPr>
            <w:tcW w:w="979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7C18">
            <w:pPr>
              <w:pStyle w:val="5"/>
              <w:spacing w:before="156" w:beforeAutospacing="0" w:after="156" w:afterAutospacing="0"/>
              <w:ind w:left="180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800米（男）</w:t>
            </w:r>
          </w:p>
        </w:tc>
      </w:tr>
      <w:tr w14:paraId="7617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1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100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1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4"00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1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4"50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1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290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1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220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1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13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10.5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9.2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7.8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2'30"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2'00"</w:t>
            </w:r>
          </w:p>
        </w:tc>
      </w:tr>
      <w:tr w14:paraId="7617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96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4"05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4"55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286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217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12.8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10.3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9.15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7.72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2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2'32"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2'02"</w:t>
            </w:r>
          </w:p>
        </w:tc>
      </w:tr>
      <w:tr w14:paraId="7617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92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4"10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4"60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283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213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12.6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10.1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9.05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7.65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2'34"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2'04"</w:t>
            </w:r>
          </w:p>
        </w:tc>
      </w:tr>
      <w:tr w14:paraId="7617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88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3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4"15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4"65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280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209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12.4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9.9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7.6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2'36"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2'06"</w:t>
            </w:r>
          </w:p>
        </w:tc>
      </w:tr>
      <w:tr w14:paraId="7617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84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4"20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4"70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277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205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4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12.2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9.7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8.95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7.5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2'38"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2'08"</w:t>
            </w:r>
          </w:p>
        </w:tc>
      </w:tr>
      <w:tr w14:paraId="7617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80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4"25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4"75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273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12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9.5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8.85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7.45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5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2'40"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2'10"</w:t>
            </w:r>
          </w:p>
        </w:tc>
      </w:tr>
      <w:tr w14:paraId="7617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76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4"30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4"80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269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197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11.8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9.3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8.8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7.35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2'42"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2'12"</w:t>
            </w:r>
          </w:p>
        </w:tc>
      </w:tr>
      <w:tr w14:paraId="7617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72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6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4"35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4"85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265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193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11.6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9.1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8.7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7.3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2'44"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2'14"</w:t>
            </w:r>
          </w:p>
        </w:tc>
      </w:tr>
      <w:tr w14:paraId="7617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68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4"40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4"90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261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189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7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11.4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8.9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1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8.65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7.2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2'46"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2'16"</w:t>
            </w:r>
          </w:p>
        </w:tc>
      </w:tr>
      <w:tr w14:paraId="7617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64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4"45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4"95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258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186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11.1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8.6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D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8.55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E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7.1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8F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2'48"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0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2'88"</w:t>
            </w:r>
          </w:p>
        </w:tc>
      </w:tr>
      <w:tr w14:paraId="7617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  <w:jc w:val="center"/>
        </w:trPr>
        <w:tc>
          <w:tcPr>
            <w:tcW w:w="76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2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60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3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4"50</w:t>
            </w:r>
          </w:p>
        </w:tc>
        <w:tc>
          <w:tcPr>
            <w:tcW w:w="69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4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5"00</w:t>
            </w:r>
          </w:p>
        </w:tc>
        <w:tc>
          <w:tcPr>
            <w:tcW w:w="76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5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255</w:t>
            </w:r>
          </w:p>
        </w:tc>
        <w:tc>
          <w:tcPr>
            <w:tcW w:w="81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6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183</w:t>
            </w:r>
          </w:p>
        </w:tc>
        <w:tc>
          <w:tcPr>
            <w:tcW w:w="8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7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10.8</w:t>
            </w:r>
          </w:p>
        </w:tc>
        <w:tc>
          <w:tcPr>
            <w:tcW w:w="92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8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8.3</w:t>
            </w:r>
          </w:p>
        </w:tc>
        <w:tc>
          <w:tcPr>
            <w:tcW w:w="101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9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8.45</w:t>
            </w:r>
          </w:p>
        </w:tc>
        <w:tc>
          <w:tcPr>
            <w:tcW w:w="1104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A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</w:t>
            </w:r>
          </w:p>
        </w:tc>
        <w:tc>
          <w:tcPr>
            <w:tcW w:w="94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B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2'50"</w:t>
            </w:r>
          </w:p>
        </w:tc>
        <w:tc>
          <w:tcPr>
            <w:tcW w:w="97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177C9C">
            <w:pPr>
              <w:pStyle w:val="5"/>
              <w:spacing w:before="156" w:beforeAutospacing="0" w:after="156" w:afterAutospacing="0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2'20"</w:t>
            </w:r>
          </w:p>
        </w:tc>
      </w:tr>
    </w:tbl>
    <w:p w14:paraId="76177C9E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</w:t>
      </w:r>
    </w:p>
    <w:p w14:paraId="76177C9F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1、每人选测一项，以测试最好成绩计总成绩。</w:t>
      </w:r>
    </w:p>
    <w:p w14:paraId="76177CA0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2、30米跑：每人两次，不穿钉鞋。</w:t>
      </w:r>
    </w:p>
    <w:p w14:paraId="76177CA1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3、立定跳远：原地双脚起跳，不能垫步，每人跳三次。</w:t>
      </w:r>
    </w:p>
    <w:p w14:paraId="76177CA2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4、后抛铅球：每人抛三次，重量4KG。</w:t>
      </w:r>
    </w:p>
    <w:p w14:paraId="76177CA3">
      <w:pPr>
        <w:widowControl/>
        <w:shd w:val="clear" w:color="auto" w:fill="FFFFFF"/>
        <w:spacing w:line="500" w:lineRule="exact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5、立定三级跳远：原地起跳，第一步单足跳、第二步跨步跳、第三步跳跃。每人三次。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FEB655F-2612-4CE5-973A-1DBF187F1FA1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ED81ADB7-2D43-4CB1-B9F4-AEA3E9004E68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58FBA0BF-BB13-4A29-8882-BAE91F2795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B80AA"/>
    <w:multiLevelType w:val="singleLevel"/>
    <w:tmpl w:val="4D7B80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MzgwYmE5NWE1OWMxZWIzYmU4MDc2NmRlMmI2ZTcifQ=="/>
  </w:docVars>
  <w:rsids>
    <w:rsidRoot w:val="00DF6D61"/>
    <w:rsid w:val="0001164D"/>
    <w:rsid w:val="0002538A"/>
    <w:rsid w:val="0003298A"/>
    <w:rsid w:val="00037B88"/>
    <w:rsid w:val="0006661B"/>
    <w:rsid w:val="000907D1"/>
    <w:rsid w:val="00091F90"/>
    <w:rsid w:val="00096861"/>
    <w:rsid w:val="000A2F86"/>
    <w:rsid w:val="000A48FE"/>
    <w:rsid w:val="000C2D6E"/>
    <w:rsid w:val="000F57CD"/>
    <w:rsid w:val="00101C07"/>
    <w:rsid w:val="001166FB"/>
    <w:rsid w:val="001267F4"/>
    <w:rsid w:val="0015016C"/>
    <w:rsid w:val="00162A5C"/>
    <w:rsid w:val="001705BF"/>
    <w:rsid w:val="00194048"/>
    <w:rsid w:val="001A6072"/>
    <w:rsid w:val="001C0075"/>
    <w:rsid w:val="001C6791"/>
    <w:rsid w:val="001E544B"/>
    <w:rsid w:val="001F2D48"/>
    <w:rsid w:val="00215FC1"/>
    <w:rsid w:val="00243F77"/>
    <w:rsid w:val="00244E17"/>
    <w:rsid w:val="00251CED"/>
    <w:rsid w:val="0026479F"/>
    <w:rsid w:val="00266A4D"/>
    <w:rsid w:val="0026712D"/>
    <w:rsid w:val="00267F7C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0257"/>
    <w:rsid w:val="003361CC"/>
    <w:rsid w:val="00347C12"/>
    <w:rsid w:val="00360F83"/>
    <w:rsid w:val="003613C4"/>
    <w:rsid w:val="00371F42"/>
    <w:rsid w:val="003732EC"/>
    <w:rsid w:val="00373BEB"/>
    <w:rsid w:val="003B3349"/>
    <w:rsid w:val="003B46A4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200A"/>
    <w:rsid w:val="004C3C0F"/>
    <w:rsid w:val="004C4F58"/>
    <w:rsid w:val="004C5220"/>
    <w:rsid w:val="004D1EE7"/>
    <w:rsid w:val="004D7325"/>
    <w:rsid w:val="004D794B"/>
    <w:rsid w:val="004E1FD0"/>
    <w:rsid w:val="004E3842"/>
    <w:rsid w:val="004E440F"/>
    <w:rsid w:val="004F1AFB"/>
    <w:rsid w:val="00501CD2"/>
    <w:rsid w:val="0051553F"/>
    <w:rsid w:val="0052006D"/>
    <w:rsid w:val="00522749"/>
    <w:rsid w:val="0052730C"/>
    <w:rsid w:val="00546E08"/>
    <w:rsid w:val="005927AC"/>
    <w:rsid w:val="005D40CF"/>
    <w:rsid w:val="005E0D32"/>
    <w:rsid w:val="005E15A5"/>
    <w:rsid w:val="005E5F54"/>
    <w:rsid w:val="005F41A0"/>
    <w:rsid w:val="006128D3"/>
    <w:rsid w:val="00614C19"/>
    <w:rsid w:val="006250FE"/>
    <w:rsid w:val="006312DD"/>
    <w:rsid w:val="00631CAE"/>
    <w:rsid w:val="006373DF"/>
    <w:rsid w:val="0064168B"/>
    <w:rsid w:val="00662326"/>
    <w:rsid w:val="00666D58"/>
    <w:rsid w:val="0067080C"/>
    <w:rsid w:val="006801B6"/>
    <w:rsid w:val="00684403"/>
    <w:rsid w:val="00692C63"/>
    <w:rsid w:val="006A181C"/>
    <w:rsid w:val="006D3C1E"/>
    <w:rsid w:val="006E21AB"/>
    <w:rsid w:val="006E2AC5"/>
    <w:rsid w:val="006F63E0"/>
    <w:rsid w:val="007014D1"/>
    <w:rsid w:val="00711CBD"/>
    <w:rsid w:val="00716FB4"/>
    <w:rsid w:val="00730996"/>
    <w:rsid w:val="00735706"/>
    <w:rsid w:val="00743AD1"/>
    <w:rsid w:val="00761E7B"/>
    <w:rsid w:val="00781BDA"/>
    <w:rsid w:val="00784335"/>
    <w:rsid w:val="007B6E96"/>
    <w:rsid w:val="007C2CDB"/>
    <w:rsid w:val="007D18AC"/>
    <w:rsid w:val="007E7A7E"/>
    <w:rsid w:val="007F6278"/>
    <w:rsid w:val="0080443C"/>
    <w:rsid w:val="00811303"/>
    <w:rsid w:val="00814730"/>
    <w:rsid w:val="00830BB7"/>
    <w:rsid w:val="008320DD"/>
    <w:rsid w:val="00847A43"/>
    <w:rsid w:val="00860B44"/>
    <w:rsid w:val="00874B2B"/>
    <w:rsid w:val="008818CE"/>
    <w:rsid w:val="008A34AC"/>
    <w:rsid w:val="008A73B3"/>
    <w:rsid w:val="008C11A7"/>
    <w:rsid w:val="008C24CF"/>
    <w:rsid w:val="008E2206"/>
    <w:rsid w:val="008E7E14"/>
    <w:rsid w:val="008F5E7C"/>
    <w:rsid w:val="00914971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C3704"/>
    <w:rsid w:val="009E6417"/>
    <w:rsid w:val="00A02E97"/>
    <w:rsid w:val="00A037C4"/>
    <w:rsid w:val="00A22BD4"/>
    <w:rsid w:val="00A309B4"/>
    <w:rsid w:val="00A505F2"/>
    <w:rsid w:val="00A568A4"/>
    <w:rsid w:val="00A60038"/>
    <w:rsid w:val="00A635F6"/>
    <w:rsid w:val="00A839F3"/>
    <w:rsid w:val="00AB1651"/>
    <w:rsid w:val="00AB58C3"/>
    <w:rsid w:val="00AD2247"/>
    <w:rsid w:val="00AE0764"/>
    <w:rsid w:val="00AF0EA5"/>
    <w:rsid w:val="00AF3A67"/>
    <w:rsid w:val="00B01FAE"/>
    <w:rsid w:val="00B0660C"/>
    <w:rsid w:val="00B11FF2"/>
    <w:rsid w:val="00B36045"/>
    <w:rsid w:val="00B6585D"/>
    <w:rsid w:val="00B94566"/>
    <w:rsid w:val="00B950BC"/>
    <w:rsid w:val="00BB6E04"/>
    <w:rsid w:val="00BC0DD1"/>
    <w:rsid w:val="00C015B1"/>
    <w:rsid w:val="00C17907"/>
    <w:rsid w:val="00C31C39"/>
    <w:rsid w:val="00C465AA"/>
    <w:rsid w:val="00C47C7F"/>
    <w:rsid w:val="00C638F6"/>
    <w:rsid w:val="00C74C30"/>
    <w:rsid w:val="00C83D24"/>
    <w:rsid w:val="00CB1C22"/>
    <w:rsid w:val="00CB76D4"/>
    <w:rsid w:val="00D13C61"/>
    <w:rsid w:val="00D23B53"/>
    <w:rsid w:val="00D266E5"/>
    <w:rsid w:val="00D55027"/>
    <w:rsid w:val="00D55051"/>
    <w:rsid w:val="00D81602"/>
    <w:rsid w:val="00D84DA5"/>
    <w:rsid w:val="00DA5B9B"/>
    <w:rsid w:val="00DF31C7"/>
    <w:rsid w:val="00DF4075"/>
    <w:rsid w:val="00DF6D61"/>
    <w:rsid w:val="00E122A1"/>
    <w:rsid w:val="00E148C1"/>
    <w:rsid w:val="00E373D2"/>
    <w:rsid w:val="00E46F5F"/>
    <w:rsid w:val="00E57854"/>
    <w:rsid w:val="00E84DCA"/>
    <w:rsid w:val="00E919AE"/>
    <w:rsid w:val="00E958E3"/>
    <w:rsid w:val="00EC7670"/>
    <w:rsid w:val="00EE321E"/>
    <w:rsid w:val="00EE5C76"/>
    <w:rsid w:val="00EE636D"/>
    <w:rsid w:val="00EF4C9D"/>
    <w:rsid w:val="00F123FB"/>
    <w:rsid w:val="00F132F5"/>
    <w:rsid w:val="00F14B14"/>
    <w:rsid w:val="00F373EC"/>
    <w:rsid w:val="00F4542C"/>
    <w:rsid w:val="00F46AD9"/>
    <w:rsid w:val="00F50329"/>
    <w:rsid w:val="00F55F91"/>
    <w:rsid w:val="00F641F6"/>
    <w:rsid w:val="00F950D0"/>
    <w:rsid w:val="00FC3337"/>
    <w:rsid w:val="00FE05F2"/>
    <w:rsid w:val="00FE1333"/>
    <w:rsid w:val="00FE1BCD"/>
    <w:rsid w:val="00FE6780"/>
    <w:rsid w:val="00FE6F46"/>
    <w:rsid w:val="00FF20E6"/>
    <w:rsid w:val="04D7049F"/>
    <w:rsid w:val="05364D89"/>
    <w:rsid w:val="05913981"/>
    <w:rsid w:val="0620235A"/>
    <w:rsid w:val="071D3C4E"/>
    <w:rsid w:val="08534A4C"/>
    <w:rsid w:val="0B64129D"/>
    <w:rsid w:val="0C11644A"/>
    <w:rsid w:val="0C6C7243"/>
    <w:rsid w:val="100D0ECA"/>
    <w:rsid w:val="11162294"/>
    <w:rsid w:val="149C4911"/>
    <w:rsid w:val="17465999"/>
    <w:rsid w:val="176A1502"/>
    <w:rsid w:val="1954439D"/>
    <w:rsid w:val="19DF45AE"/>
    <w:rsid w:val="1CE04199"/>
    <w:rsid w:val="1FF02946"/>
    <w:rsid w:val="21A734D8"/>
    <w:rsid w:val="225E3F65"/>
    <w:rsid w:val="22D2163F"/>
    <w:rsid w:val="23733AA6"/>
    <w:rsid w:val="26E05A92"/>
    <w:rsid w:val="296B2EC9"/>
    <w:rsid w:val="2C13673D"/>
    <w:rsid w:val="30073ABF"/>
    <w:rsid w:val="30916224"/>
    <w:rsid w:val="3166515D"/>
    <w:rsid w:val="32756965"/>
    <w:rsid w:val="32BA7599"/>
    <w:rsid w:val="32E20D3E"/>
    <w:rsid w:val="341116DC"/>
    <w:rsid w:val="356026E6"/>
    <w:rsid w:val="37C76EA0"/>
    <w:rsid w:val="38445F77"/>
    <w:rsid w:val="3E995BBF"/>
    <w:rsid w:val="3EB82729"/>
    <w:rsid w:val="4093314D"/>
    <w:rsid w:val="40B82BB4"/>
    <w:rsid w:val="418807D8"/>
    <w:rsid w:val="4A443E36"/>
    <w:rsid w:val="4A667FF3"/>
    <w:rsid w:val="4A987CDE"/>
    <w:rsid w:val="4B730622"/>
    <w:rsid w:val="4FB70C06"/>
    <w:rsid w:val="56FBD488"/>
    <w:rsid w:val="57D8796C"/>
    <w:rsid w:val="595E20F3"/>
    <w:rsid w:val="5A5274A4"/>
    <w:rsid w:val="5BDA59A5"/>
    <w:rsid w:val="5D812854"/>
    <w:rsid w:val="5E52141F"/>
    <w:rsid w:val="5EFF3BB3"/>
    <w:rsid w:val="5FFF9B1E"/>
    <w:rsid w:val="62151A16"/>
    <w:rsid w:val="64400256"/>
    <w:rsid w:val="68E86509"/>
    <w:rsid w:val="69225DE4"/>
    <w:rsid w:val="6B466FAF"/>
    <w:rsid w:val="73497518"/>
    <w:rsid w:val="744C792B"/>
    <w:rsid w:val="775F730A"/>
    <w:rsid w:val="78CC6C21"/>
    <w:rsid w:val="7AD03FB3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2052</Words>
  <Characters>3029</Characters>
  <Lines>24</Lines>
  <Paragraphs>6</Paragraphs>
  <TotalTime>23</TotalTime>
  <ScaleCrop>false</ScaleCrop>
  <LinksUpToDate>false</LinksUpToDate>
  <CharactersWithSpaces>3031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2025-01-07T06:59:00Z</dcterms:created>
  <dc:creator>Sky123.Org</dc:creator>
  <cp:lastModifiedBy>黎黎</cp:lastModifiedBy>
  <cp:lastPrinted>2021-12-10T15:31:00Z</cp:lastPrinted>
  <dcterms:modified xsi:type="dcterms:W3CDTF">2025-01-24T12:30:19Z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E7020FCEB56C4E7F84CF602A1ECB8110_13</vt:lpwstr>
  </property>
  <property fmtid="{D5CDD505-2E9C-101B-9397-08002B2CF9AE}" pid="4" name="KSOTemplateDocerSaveRecord">
    <vt:lpwstr>eyJoZGlkIjoiMDEzMDVkYzRmMDFiZTQwNDEwY2JlZGE2ZDY1MGIxZTkiLCJ1c2VySWQiOiIzNDYzOTEyMzQifQ==</vt:lpwstr>
  </property>
</Properties>
</file>